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801" w:rsidRDefault="00BA3CC4" w:rsidP="00C73F55">
      <w:r>
        <w:rPr>
          <w:noProof/>
        </w:rPr>
        <w:drawing>
          <wp:inline distT="0" distB="0" distL="0" distR="0" wp14:anchorId="2A489CDA" wp14:editId="3EB6207A">
            <wp:extent cx="1506070" cy="383884"/>
            <wp:effectExtent l="0" t="0" r="0" b="0"/>
            <wp:docPr id="1" name="Рисунок 1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320" cy="39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D36" w:rsidRDefault="00174D36" w:rsidP="00C73F55"/>
    <w:p w:rsidR="00A64865" w:rsidRPr="00C376D8" w:rsidRDefault="00A64865" w:rsidP="00C73F5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3"/>
        <w:gridCol w:w="1686"/>
        <w:gridCol w:w="3395"/>
      </w:tblGrid>
      <w:tr w:rsidR="00C73F55" w:rsidRPr="00071DE5" w:rsidTr="00705564">
        <w:tc>
          <w:tcPr>
            <w:tcW w:w="679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73F55" w:rsidRPr="00071DE5" w:rsidRDefault="00C73F55" w:rsidP="00C73F55">
            <w:pPr>
              <w:jc w:val="center"/>
              <w:rPr>
                <w:b/>
              </w:rPr>
            </w:pPr>
            <w:r w:rsidRPr="00071DE5">
              <w:rPr>
                <w:b/>
              </w:rPr>
              <w:t>Ключевой информационный документ об условиях добровольного страхования</w:t>
            </w:r>
          </w:p>
          <w:p w:rsidR="00C73F55" w:rsidRPr="00071DE5" w:rsidRDefault="00C73F55" w:rsidP="00C73F55">
            <w:pPr>
              <w:jc w:val="center"/>
              <w:rPr>
                <w:sz w:val="20"/>
                <w:szCs w:val="20"/>
              </w:rPr>
            </w:pPr>
          </w:p>
          <w:p w:rsidR="00C73F55" w:rsidRDefault="001D2BAD" w:rsidP="00071DE5">
            <w:pPr>
              <w:jc w:val="center"/>
              <w:rPr>
                <w:sz w:val="20"/>
                <w:szCs w:val="20"/>
              </w:rPr>
            </w:pPr>
            <w:r w:rsidRPr="00071DE5">
              <w:rPr>
                <w:sz w:val="20"/>
                <w:szCs w:val="20"/>
              </w:rPr>
              <w:t>подготовлен на основании Правил страхования от несчастного случая заемщиков кредита Акционерного общества «Объединенная страховая компания», утверждённых Приказом Президента</w:t>
            </w:r>
            <w:r w:rsidR="00071DE5" w:rsidRPr="00071DE5">
              <w:rPr>
                <w:sz w:val="20"/>
                <w:szCs w:val="20"/>
              </w:rPr>
              <w:t xml:space="preserve"> от 25.04.2019 №С-147</w:t>
            </w:r>
            <w:r w:rsidR="00174D36">
              <w:rPr>
                <w:sz w:val="20"/>
                <w:szCs w:val="20"/>
              </w:rPr>
              <w:t xml:space="preserve"> (далее - Правила страхования)</w:t>
            </w:r>
          </w:p>
          <w:p w:rsidR="00174D36" w:rsidRPr="00071DE5" w:rsidRDefault="00174D36" w:rsidP="00071D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73F55" w:rsidRPr="00071DE5" w:rsidRDefault="0013250A" w:rsidP="00705564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1400175" cy="1400175"/>
                  <wp:effectExtent l="0" t="0" r="9525" b="9525"/>
                  <wp:docPr id="4" name="Рисунок 4" descr="http://qrcoder.ru/code/?https%3A%2F%2Fosk-ins.ru%2Fupload_files%2F01-pravila-strahovaniya-ot-ns-zaemschikov_2026-1_992.doc&amp;3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qrcoder.ru/code/?https%3A%2F%2Fosk-ins.ru%2Fupload_files%2F01-pravila-strahovaniya-ot-ns-zaemschikov_2026-1_992.doc&amp;3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6592" w:rsidRPr="00071DE5" w:rsidTr="00A64865">
        <w:tc>
          <w:tcPr>
            <w:tcW w:w="101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592" w:rsidRDefault="00981617" w:rsidP="00C73F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Страховой продукт: ОСК НС ЗАЕМЩИК</w:t>
            </w:r>
          </w:p>
          <w:p w:rsidR="00981617" w:rsidRDefault="00981617" w:rsidP="00C73F55">
            <w:pPr>
              <w:rPr>
                <w:sz w:val="20"/>
                <w:szCs w:val="20"/>
              </w:rPr>
            </w:pPr>
          </w:p>
          <w:p w:rsidR="00946592" w:rsidRDefault="00946592" w:rsidP="00BC0B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Страховщик: </w:t>
            </w:r>
            <w:r w:rsidRPr="00946592">
              <w:rPr>
                <w:sz w:val="20"/>
                <w:szCs w:val="20"/>
              </w:rPr>
              <w:t>Акционерно</w:t>
            </w:r>
            <w:r>
              <w:rPr>
                <w:sz w:val="20"/>
                <w:szCs w:val="20"/>
              </w:rPr>
              <w:t>е</w:t>
            </w:r>
            <w:r w:rsidRPr="00946592">
              <w:rPr>
                <w:sz w:val="20"/>
                <w:szCs w:val="20"/>
              </w:rPr>
              <w:t xml:space="preserve"> обществ</w:t>
            </w:r>
            <w:r>
              <w:rPr>
                <w:sz w:val="20"/>
                <w:szCs w:val="20"/>
              </w:rPr>
              <w:t>о</w:t>
            </w:r>
            <w:r w:rsidRPr="00946592">
              <w:rPr>
                <w:sz w:val="20"/>
                <w:szCs w:val="20"/>
              </w:rPr>
              <w:t xml:space="preserve"> «Объединенная страховая компания»</w:t>
            </w:r>
          </w:p>
          <w:p w:rsidR="00946592" w:rsidRPr="00071DE5" w:rsidRDefault="00946592" w:rsidP="00C73F55">
            <w:pPr>
              <w:rPr>
                <w:sz w:val="20"/>
                <w:szCs w:val="20"/>
              </w:rPr>
            </w:pPr>
          </w:p>
        </w:tc>
      </w:tr>
      <w:tr w:rsidR="0055279C" w:rsidRPr="00BC0B3C" w:rsidTr="00A64865">
        <w:trPr>
          <w:trHeight w:val="331"/>
        </w:trPr>
        <w:tc>
          <w:tcPr>
            <w:tcW w:w="1019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279C" w:rsidRPr="00BC0B3C" w:rsidRDefault="0055279C" w:rsidP="0055279C">
            <w:pPr>
              <w:jc w:val="center"/>
              <w:rPr>
                <w:b/>
                <w:sz w:val="20"/>
                <w:szCs w:val="20"/>
              </w:rPr>
            </w:pPr>
            <w:r w:rsidRPr="00BC0B3C">
              <w:rPr>
                <w:b/>
                <w:sz w:val="20"/>
                <w:szCs w:val="20"/>
              </w:rPr>
              <w:t xml:space="preserve">Раздел </w:t>
            </w:r>
            <w:r w:rsidRPr="00BC0B3C">
              <w:rPr>
                <w:b/>
                <w:sz w:val="20"/>
                <w:szCs w:val="20"/>
                <w:lang w:val="en-US"/>
              </w:rPr>
              <w:t>I</w:t>
            </w:r>
            <w:r w:rsidRPr="00BC0B3C">
              <w:rPr>
                <w:b/>
                <w:sz w:val="20"/>
                <w:szCs w:val="20"/>
              </w:rPr>
              <w:t>. ЧТО ЗАСТРАХОВАНО</w:t>
            </w:r>
            <w:r w:rsidR="00663A1A" w:rsidRPr="00BC0B3C">
              <w:rPr>
                <w:b/>
                <w:sz w:val="20"/>
                <w:szCs w:val="20"/>
              </w:rPr>
              <w:t>?</w:t>
            </w:r>
          </w:p>
        </w:tc>
      </w:tr>
      <w:tr w:rsidR="00C73F55" w:rsidRPr="00071DE5" w:rsidTr="00A64865"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73F55" w:rsidRDefault="00174D36" w:rsidP="009625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Страховые риски, которые влияют на условия потребительского кредита (займа)</w:t>
            </w:r>
            <w:r w:rsidR="008D6CFC">
              <w:rPr>
                <w:sz w:val="20"/>
                <w:szCs w:val="20"/>
              </w:rPr>
              <w:t xml:space="preserve"> или по </w:t>
            </w:r>
            <w:r w:rsidR="00962524">
              <w:rPr>
                <w:sz w:val="20"/>
                <w:szCs w:val="20"/>
              </w:rPr>
              <w:t xml:space="preserve">которым </w:t>
            </w:r>
            <w:r w:rsidR="008D6CFC">
              <w:rPr>
                <w:sz w:val="20"/>
                <w:szCs w:val="20"/>
              </w:rPr>
              <w:t>кредитор является выгодоприобретателем</w:t>
            </w:r>
            <w:r w:rsidR="00962524">
              <w:rPr>
                <w:sz w:val="20"/>
                <w:szCs w:val="20"/>
              </w:rPr>
              <w:t>:</w:t>
            </w:r>
          </w:p>
          <w:p w:rsidR="00962524" w:rsidRDefault="00962524" w:rsidP="00962524">
            <w:pPr>
              <w:rPr>
                <w:sz w:val="20"/>
                <w:szCs w:val="20"/>
              </w:rPr>
            </w:pPr>
          </w:p>
          <w:p w:rsidR="00962524" w:rsidRPr="00962524" w:rsidRDefault="0005757F" w:rsidP="0005757F">
            <w:pPr>
              <w:pStyle w:val="a8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05757F">
              <w:rPr>
                <w:sz w:val="20"/>
                <w:szCs w:val="20"/>
              </w:rPr>
              <w:t>мерть Застрахованного лица, в том числе в результате болезни</w:t>
            </w:r>
            <w:r w:rsidR="00962524" w:rsidRPr="00962524">
              <w:rPr>
                <w:sz w:val="20"/>
                <w:szCs w:val="20"/>
              </w:rPr>
              <w:t>.</w:t>
            </w:r>
          </w:p>
          <w:p w:rsidR="00962524" w:rsidRPr="00962524" w:rsidRDefault="0005757F" w:rsidP="0005757F">
            <w:pPr>
              <w:pStyle w:val="a8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05757F">
              <w:rPr>
                <w:sz w:val="20"/>
                <w:szCs w:val="20"/>
              </w:rPr>
              <w:t>становление Застрахованному лицу инвалидности I, II группы, в том числе в результате болезни</w:t>
            </w:r>
          </w:p>
        </w:tc>
        <w:tc>
          <w:tcPr>
            <w:tcW w:w="508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73F55" w:rsidRDefault="00C73F55" w:rsidP="00C0729E">
            <w:pPr>
              <w:jc w:val="center"/>
              <w:rPr>
                <w:sz w:val="20"/>
                <w:szCs w:val="20"/>
              </w:rPr>
            </w:pPr>
          </w:p>
          <w:p w:rsidR="00C0729E" w:rsidRDefault="00C0729E" w:rsidP="00C0729E">
            <w:pPr>
              <w:jc w:val="center"/>
              <w:rPr>
                <w:sz w:val="20"/>
                <w:szCs w:val="20"/>
              </w:rPr>
            </w:pPr>
          </w:p>
          <w:p w:rsidR="00C0729E" w:rsidRDefault="00C0729E" w:rsidP="00C0729E">
            <w:pPr>
              <w:jc w:val="center"/>
              <w:rPr>
                <w:sz w:val="20"/>
                <w:szCs w:val="20"/>
              </w:rPr>
            </w:pPr>
          </w:p>
          <w:p w:rsidR="00C0729E" w:rsidRDefault="00C0729E" w:rsidP="00C0729E">
            <w:pPr>
              <w:jc w:val="center"/>
              <w:rPr>
                <w:sz w:val="20"/>
                <w:szCs w:val="20"/>
              </w:rPr>
            </w:pPr>
          </w:p>
          <w:p w:rsidR="00C0729E" w:rsidRPr="00071DE5" w:rsidRDefault="00C0729E" w:rsidP="00DD06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</w:t>
            </w:r>
            <w:r w:rsidR="00DD0688">
              <w:rPr>
                <w:sz w:val="20"/>
                <w:szCs w:val="20"/>
              </w:rPr>
              <w:t>_______________________________________</w:t>
            </w:r>
            <w:r>
              <w:rPr>
                <w:sz w:val="20"/>
                <w:szCs w:val="20"/>
              </w:rPr>
              <w:t>___ - страховая премия</w:t>
            </w:r>
            <w:r w:rsidR="00DD0688">
              <w:rPr>
                <w:sz w:val="20"/>
                <w:szCs w:val="20"/>
              </w:rPr>
              <w:t xml:space="preserve"> по всем рискам</w:t>
            </w:r>
          </w:p>
        </w:tc>
      </w:tr>
      <w:tr w:rsidR="00C0729E" w:rsidRPr="00071DE5" w:rsidTr="00A64865">
        <w:tc>
          <w:tcPr>
            <w:tcW w:w="101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29E" w:rsidRPr="00071DE5" w:rsidRDefault="00C0729E" w:rsidP="00C072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Выгодоприобретателем </w:t>
            </w:r>
            <w:r w:rsidR="0005757F">
              <w:rPr>
                <w:sz w:val="20"/>
                <w:szCs w:val="20"/>
              </w:rPr>
              <w:t>является: _</w:t>
            </w:r>
            <w:r>
              <w:rPr>
                <w:sz w:val="20"/>
                <w:szCs w:val="20"/>
              </w:rPr>
              <w:t>__________________________________________________________________________________________________</w:t>
            </w:r>
          </w:p>
        </w:tc>
      </w:tr>
      <w:tr w:rsidR="00A64865" w:rsidRPr="00506BC8" w:rsidTr="00713E44">
        <w:trPr>
          <w:trHeight w:val="215"/>
        </w:trPr>
        <w:tc>
          <w:tcPr>
            <w:tcW w:w="101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4865" w:rsidRPr="00506BC8" w:rsidRDefault="00A64865" w:rsidP="00F5258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50B68" w:rsidRPr="00506BC8" w:rsidTr="00713E44">
        <w:trPr>
          <w:trHeight w:val="331"/>
        </w:trPr>
        <w:tc>
          <w:tcPr>
            <w:tcW w:w="1019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0B68" w:rsidRPr="00506BC8" w:rsidRDefault="00B50B68" w:rsidP="00F5258E">
            <w:pPr>
              <w:jc w:val="center"/>
              <w:rPr>
                <w:b/>
                <w:sz w:val="20"/>
                <w:szCs w:val="20"/>
              </w:rPr>
            </w:pPr>
            <w:r w:rsidRPr="00506BC8">
              <w:rPr>
                <w:b/>
                <w:sz w:val="20"/>
                <w:szCs w:val="20"/>
              </w:rPr>
              <w:t xml:space="preserve">Раздел </w:t>
            </w:r>
            <w:r w:rsidRPr="00506BC8">
              <w:rPr>
                <w:b/>
                <w:sz w:val="20"/>
                <w:szCs w:val="20"/>
                <w:lang w:val="en-US"/>
              </w:rPr>
              <w:t>II</w:t>
            </w:r>
            <w:r w:rsidRPr="00506BC8">
              <w:rPr>
                <w:b/>
                <w:sz w:val="20"/>
                <w:szCs w:val="20"/>
              </w:rPr>
              <w:t xml:space="preserve">. ЧТО </w:t>
            </w:r>
            <w:r w:rsidR="00884B4F" w:rsidRPr="00506BC8">
              <w:rPr>
                <w:b/>
                <w:sz w:val="20"/>
                <w:szCs w:val="20"/>
              </w:rPr>
              <w:t xml:space="preserve">НЕ </w:t>
            </w:r>
            <w:r w:rsidRPr="00506BC8">
              <w:rPr>
                <w:b/>
                <w:sz w:val="20"/>
                <w:szCs w:val="20"/>
              </w:rPr>
              <w:t>ЗАСТРАХОВАНО</w:t>
            </w:r>
            <w:r w:rsidR="00663A1A" w:rsidRPr="00506BC8">
              <w:rPr>
                <w:b/>
                <w:sz w:val="20"/>
                <w:szCs w:val="20"/>
              </w:rPr>
              <w:t>?</w:t>
            </w:r>
          </w:p>
        </w:tc>
      </w:tr>
      <w:tr w:rsidR="008505DD" w:rsidRPr="00071DE5" w:rsidTr="00713E44">
        <w:tc>
          <w:tcPr>
            <w:tcW w:w="10194" w:type="dxa"/>
            <w:gridSpan w:val="3"/>
            <w:tcBorders>
              <w:bottom w:val="single" w:sz="4" w:space="0" w:color="auto"/>
            </w:tcBorders>
          </w:tcPr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1D3C37">
              <w:rPr>
                <w:sz w:val="20"/>
                <w:szCs w:val="20"/>
              </w:rPr>
              <w:t>Страховщик освобождается от осуществления страховой выплаты, если страховой случай наступил вследствие: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D3C37">
              <w:rPr>
                <w:sz w:val="20"/>
                <w:szCs w:val="20"/>
              </w:rPr>
              <w:t>.1. Воздействия ядерного взрыва, радиации или радиоактивного заражения.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D3C37">
              <w:rPr>
                <w:sz w:val="20"/>
                <w:szCs w:val="20"/>
              </w:rPr>
              <w:t>.2. Военных действий, а также маневров или иных военных мероприятий, при условии, что Застрахованное лицо на момент наступления страхового события является: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 w:rsidRPr="001D3C37">
              <w:rPr>
                <w:sz w:val="20"/>
                <w:szCs w:val="20"/>
              </w:rPr>
              <w:t>- военнослужащим, проходящим военную службу в Вооруженных Силах Российской Федерации, или лицом, направленным для прохождения службы в войсках национальной гвардии Российской Федерации;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 w:rsidRPr="001D3C37">
              <w:rPr>
                <w:sz w:val="20"/>
                <w:szCs w:val="20"/>
              </w:rPr>
              <w:t>- лицом, призванным на военную службу по мобилизации в Вооруженные Силы Российской Федерации или направленным для прохождения службы в войска национальной гвардии Российской Федерации по мобилизации;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 w:rsidRPr="001D3C37">
              <w:rPr>
                <w:sz w:val="20"/>
                <w:szCs w:val="20"/>
              </w:rPr>
              <w:t>- лицом, заключившим контракт о прохождении военной службы в Вооруженных Силах Российской Федерации,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обороне»;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 w:rsidRPr="001D3C37">
              <w:rPr>
                <w:sz w:val="20"/>
                <w:szCs w:val="20"/>
              </w:rPr>
              <w:t>- лицом, заключившим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иных войск и воинских формирований;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 w:rsidRPr="001D3C37">
              <w:rPr>
                <w:sz w:val="20"/>
                <w:szCs w:val="20"/>
              </w:rPr>
              <w:t>- лицом в составе иных вооруженных формирований, военизированных или добровольческих отрядов, участвующих в военных действиях.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D3C37">
              <w:rPr>
                <w:sz w:val="20"/>
                <w:szCs w:val="20"/>
              </w:rPr>
              <w:t>.3. Гражданской войны, народных волнений всякого рода или забастовок.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1D3C37">
              <w:rPr>
                <w:sz w:val="20"/>
                <w:szCs w:val="20"/>
              </w:rPr>
              <w:t>4. Умышленных действий Страхователя (Выгодоприобретателя, Застрахованного лица), направленные на наступление страхового случая, включая покушение на самоубийство.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D3C37">
              <w:rPr>
                <w:sz w:val="20"/>
                <w:szCs w:val="20"/>
              </w:rPr>
              <w:t>.5. Самоубийство застрахованного лица, за исключением тех случаев, когда к этому времени договор страхования действовал не менее двух лет или заключался таким образом, что страхование действовало непрерывно в течение двух лет у одного страховщика, или когда застрахованное лицо было доведено до такого состояния противоправными действиями третьих лиц.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D3C37">
              <w:rPr>
                <w:sz w:val="20"/>
                <w:szCs w:val="20"/>
              </w:rPr>
              <w:t>. Событие, не может быть признано страховым случаем, если оно: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D3C37">
              <w:rPr>
                <w:sz w:val="20"/>
                <w:szCs w:val="20"/>
              </w:rPr>
              <w:t>.1. находится в прямой причинно-следственной связи с алкогольным, наркотическим, токсическим опьянением (отравлением) Застрахованного лица;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D3C37">
              <w:rPr>
                <w:sz w:val="20"/>
                <w:szCs w:val="20"/>
              </w:rPr>
              <w:t xml:space="preserve">.2. явилось следствием использования Застрахованным лицом транспортного средства, иного устройства при отсутствии у него соответствующего права допуска к управлению, пользованию им, а также в результате </w:t>
            </w:r>
            <w:r w:rsidRPr="001D3C37">
              <w:rPr>
                <w:sz w:val="20"/>
                <w:szCs w:val="20"/>
              </w:rPr>
              <w:lastRenderedPageBreak/>
              <w:t>передачи Застрахованным лицом управления указанными средствами (устройствами) лицу, не имевшему соответствующего права допуска или находившемуся в состоянии алкогольного, наркотического или токсического опьянения;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D3C37">
              <w:rPr>
                <w:sz w:val="20"/>
                <w:szCs w:val="20"/>
              </w:rPr>
              <w:t>.3. явилось следствием занятия Застрахованным лицом любым видом спорта на профессиональном уровне, включая соревнования и тренировки, а также занятия следующими видами спорта на любительской основе: авто-, мотоспорт, воздушные виды спорта, альпинизм, боевые единоборства, стрельба, бокс;</w:t>
            </w:r>
          </w:p>
          <w:p w:rsidR="001D3C37" w:rsidRPr="001D3C37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D3C37">
              <w:rPr>
                <w:sz w:val="20"/>
                <w:szCs w:val="20"/>
              </w:rPr>
              <w:t>.4. находится в прямой причинно-следственной связи с участием Застрахованного лица в авиационных перелетах, за исключением полетов в качестве пассажира авиарейса, при наличии соответствующего разрешения на перевозку пассажиров и управления пилотом, имеющим соответствующий сертификат;</w:t>
            </w:r>
          </w:p>
          <w:p w:rsidR="008505DD" w:rsidRPr="00071DE5" w:rsidRDefault="001D3C37" w:rsidP="001D3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D3C37">
              <w:rPr>
                <w:sz w:val="20"/>
                <w:szCs w:val="20"/>
              </w:rPr>
              <w:t>.5. явилось следствием совершения Застрахованным лицом преступных деяний, повлекших за собой причинение ему вреда.</w:t>
            </w:r>
          </w:p>
        </w:tc>
      </w:tr>
      <w:tr w:rsidR="00713E44" w:rsidRPr="00506BC8" w:rsidTr="00713E44">
        <w:trPr>
          <w:trHeight w:val="186"/>
        </w:trPr>
        <w:tc>
          <w:tcPr>
            <w:tcW w:w="101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13E44" w:rsidRPr="00506BC8" w:rsidRDefault="00713E44" w:rsidP="0000589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84B4F" w:rsidRPr="00506BC8" w:rsidTr="00D265F6">
        <w:trPr>
          <w:trHeight w:val="331"/>
        </w:trPr>
        <w:tc>
          <w:tcPr>
            <w:tcW w:w="1019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4B4F" w:rsidRPr="00506BC8" w:rsidRDefault="00884B4F" w:rsidP="00005890">
            <w:pPr>
              <w:jc w:val="center"/>
              <w:rPr>
                <w:b/>
                <w:sz w:val="20"/>
                <w:szCs w:val="20"/>
              </w:rPr>
            </w:pPr>
            <w:r w:rsidRPr="00506BC8">
              <w:rPr>
                <w:b/>
                <w:sz w:val="20"/>
                <w:szCs w:val="20"/>
              </w:rPr>
              <w:t xml:space="preserve">Раздел </w:t>
            </w:r>
            <w:r w:rsidRPr="00506BC8">
              <w:rPr>
                <w:b/>
                <w:sz w:val="20"/>
                <w:szCs w:val="20"/>
                <w:lang w:val="en-US"/>
              </w:rPr>
              <w:t>III</w:t>
            </w:r>
            <w:r w:rsidRPr="00506BC8">
              <w:rPr>
                <w:b/>
                <w:sz w:val="20"/>
                <w:szCs w:val="20"/>
              </w:rPr>
              <w:t>. КАК ПОЛУЧИТЬ СТРАХОВУЮ ВЫПЛА</w:t>
            </w:r>
            <w:r w:rsidR="00005890" w:rsidRPr="00506BC8">
              <w:rPr>
                <w:b/>
                <w:sz w:val="20"/>
                <w:szCs w:val="20"/>
              </w:rPr>
              <w:t>Т</w:t>
            </w:r>
            <w:r w:rsidRPr="00506BC8">
              <w:rPr>
                <w:b/>
                <w:sz w:val="20"/>
                <w:szCs w:val="20"/>
              </w:rPr>
              <w:t>У</w:t>
            </w:r>
            <w:r w:rsidR="00663A1A" w:rsidRPr="00506BC8">
              <w:rPr>
                <w:b/>
                <w:sz w:val="20"/>
                <w:szCs w:val="20"/>
              </w:rPr>
              <w:t>?</w:t>
            </w:r>
          </w:p>
        </w:tc>
      </w:tr>
      <w:tr w:rsidR="00926670" w:rsidRPr="00071DE5" w:rsidTr="00D265F6">
        <w:tc>
          <w:tcPr>
            <w:tcW w:w="10194" w:type="dxa"/>
            <w:gridSpan w:val="3"/>
            <w:tcBorders>
              <w:bottom w:val="single" w:sz="4" w:space="0" w:color="auto"/>
            </w:tcBorders>
          </w:tcPr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1. При наступлении страхового события Застрахованный (Выгодоприобретатель) должен направить Страховщику письменное заявление с указанием фамилии, имени и отчества Застрахованного лица, номера договора (полиса) страхования и даты его заключения, даты и обстоятельств наступления страхового события.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26670">
              <w:rPr>
                <w:sz w:val="20"/>
                <w:szCs w:val="20"/>
              </w:rPr>
              <w:t>. Основанием для страховой выплаты служат следующие документы, представляемые Застрахованным лицом, а в случае его смерти – Выгодоприобретателем (или по соглашению сторон – наследником), по требованию Страховщика: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26670">
              <w:rPr>
                <w:sz w:val="20"/>
                <w:szCs w:val="20"/>
              </w:rPr>
              <w:t>.1. В случае смерти Застрахованного лица: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заявление по установленной Страховщиком форме от имени Выгодоприобретателя;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договор (полис) страхования;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свидетельство ЗАГСа о смерти или его нотариально заверенная копия;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справка медицинского учреждения о причине смерти, или решение суда об объявлении Застрахованного умершим, а при необходимости – заключение патологоанатома;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распоряжение (завещание) о получении страховой суммы, если оно было составлено отдельно;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документ, удостоверяющий личность получателя страховой выплаты;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справка от Страхователя – юридического лица, работником которого являлся Застрахованный, с номером и датой за</w:t>
            </w:r>
            <w:r>
              <w:rPr>
                <w:sz w:val="20"/>
                <w:szCs w:val="20"/>
              </w:rPr>
              <w:t>ключенного договора страхования.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26670">
              <w:rPr>
                <w:sz w:val="20"/>
                <w:szCs w:val="20"/>
              </w:rPr>
              <w:t>.2. При получении инвалидности Застрахованным лицом: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заявление по установленной Страховщиком форме;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договор (полис) страхования;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заключение медицинской экспертной комиссии об установлении группы инвалидности;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справка медицинского учреждения (выписка из медицинской карты), подтверждающая факт получения инвалидности с указанием диагноза и сроков лечения, заверенная печатью, выписка из истории болезни за весь период лечения;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рентгенограмма с заключением (в случае переломов и закрытых черепно-мозговых травм);</w:t>
            </w:r>
          </w:p>
          <w:p w:rsidR="00926670" w:rsidRPr="00926670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выписной эпикриз из истории болезни (в случае госпитализации);</w:t>
            </w:r>
          </w:p>
          <w:p w:rsidR="00926670" w:rsidRPr="00071DE5" w:rsidRDefault="00926670" w:rsidP="00926670">
            <w:pPr>
              <w:rPr>
                <w:sz w:val="20"/>
                <w:szCs w:val="20"/>
              </w:rPr>
            </w:pPr>
            <w:r w:rsidRPr="00926670">
              <w:rPr>
                <w:sz w:val="20"/>
                <w:szCs w:val="20"/>
              </w:rPr>
              <w:t>- документ, удостоверяющий личность получателя страховой выплаты</w:t>
            </w:r>
            <w:r>
              <w:rPr>
                <w:sz w:val="20"/>
                <w:szCs w:val="20"/>
              </w:rPr>
              <w:t>.</w:t>
            </w:r>
          </w:p>
        </w:tc>
      </w:tr>
      <w:tr w:rsidR="00C73F55" w:rsidRPr="00071DE5" w:rsidTr="00D265F6"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3F55" w:rsidRPr="00071DE5" w:rsidRDefault="00C73F55" w:rsidP="00C73F55">
            <w:pPr>
              <w:rPr>
                <w:sz w:val="20"/>
                <w:szCs w:val="20"/>
              </w:rPr>
            </w:pPr>
          </w:p>
        </w:tc>
        <w:tc>
          <w:tcPr>
            <w:tcW w:w="5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3F55" w:rsidRPr="00071DE5" w:rsidRDefault="00C73F55" w:rsidP="00C73F55">
            <w:pPr>
              <w:rPr>
                <w:sz w:val="20"/>
                <w:szCs w:val="20"/>
              </w:rPr>
            </w:pPr>
          </w:p>
        </w:tc>
      </w:tr>
      <w:tr w:rsidR="00663A1A" w:rsidRPr="00506BC8" w:rsidTr="00D265F6">
        <w:trPr>
          <w:trHeight w:val="331"/>
        </w:trPr>
        <w:tc>
          <w:tcPr>
            <w:tcW w:w="10194" w:type="dxa"/>
            <w:gridSpan w:val="3"/>
            <w:tcBorders>
              <w:top w:val="single" w:sz="4" w:space="0" w:color="auto"/>
            </w:tcBorders>
            <w:vAlign w:val="center"/>
          </w:tcPr>
          <w:p w:rsidR="00663A1A" w:rsidRPr="00506BC8" w:rsidRDefault="00663A1A" w:rsidP="00663A1A">
            <w:pPr>
              <w:jc w:val="center"/>
              <w:rPr>
                <w:b/>
                <w:sz w:val="20"/>
                <w:szCs w:val="20"/>
              </w:rPr>
            </w:pPr>
            <w:r w:rsidRPr="00506BC8">
              <w:rPr>
                <w:b/>
                <w:sz w:val="20"/>
                <w:szCs w:val="20"/>
              </w:rPr>
              <w:t xml:space="preserve">Раздел </w:t>
            </w:r>
            <w:r w:rsidRPr="00506BC8">
              <w:rPr>
                <w:b/>
                <w:sz w:val="20"/>
                <w:szCs w:val="20"/>
                <w:lang w:val="en-US"/>
              </w:rPr>
              <w:t>IV</w:t>
            </w:r>
            <w:r w:rsidRPr="00506BC8">
              <w:rPr>
                <w:b/>
                <w:sz w:val="20"/>
                <w:szCs w:val="20"/>
              </w:rPr>
              <w:t>. КАК ВЕРНУТЬ СТРАХОВУЮ ПРЕМИЮ?</w:t>
            </w:r>
          </w:p>
        </w:tc>
      </w:tr>
      <w:tr w:rsidR="00C0729E" w:rsidRPr="003C41F3" w:rsidTr="00071DE5">
        <w:tc>
          <w:tcPr>
            <w:tcW w:w="5113" w:type="dxa"/>
          </w:tcPr>
          <w:p w:rsidR="00C0729E" w:rsidRPr="003C41F3" w:rsidRDefault="00C36BA5" w:rsidP="003C41F3">
            <w:pPr>
              <w:jc w:val="center"/>
              <w:rPr>
                <w:b/>
                <w:sz w:val="20"/>
                <w:szCs w:val="20"/>
              </w:rPr>
            </w:pPr>
            <w:r w:rsidRPr="003C41F3">
              <w:rPr>
                <w:b/>
                <w:sz w:val="20"/>
                <w:szCs w:val="20"/>
              </w:rPr>
              <w:t>Основания для возврата страховой премии</w:t>
            </w:r>
          </w:p>
        </w:tc>
        <w:tc>
          <w:tcPr>
            <w:tcW w:w="5081" w:type="dxa"/>
            <w:gridSpan w:val="2"/>
          </w:tcPr>
          <w:p w:rsidR="00C0729E" w:rsidRPr="003C41F3" w:rsidRDefault="00C36BA5" w:rsidP="003C41F3">
            <w:pPr>
              <w:jc w:val="center"/>
              <w:rPr>
                <w:b/>
                <w:sz w:val="20"/>
                <w:szCs w:val="20"/>
              </w:rPr>
            </w:pPr>
            <w:r w:rsidRPr="003C41F3">
              <w:rPr>
                <w:b/>
                <w:sz w:val="20"/>
                <w:szCs w:val="20"/>
              </w:rPr>
              <w:t>Сумма возврата страховой премии</w:t>
            </w:r>
          </w:p>
        </w:tc>
      </w:tr>
      <w:tr w:rsidR="00C0729E" w:rsidRPr="00071DE5" w:rsidTr="008000E0">
        <w:tc>
          <w:tcPr>
            <w:tcW w:w="5113" w:type="dxa"/>
          </w:tcPr>
          <w:p w:rsidR="00C0729E" w:rsidRPr="00071DE5" w:rsidRDefault="00B20300" w:rsidP="009641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Отказ от </w:t>
            </w:r>
            <w:r w:rsidR="00311F94">
              <w:rPr>
                <w:sz w:val="20"/>
                <w:szCs w:val="20"/>
              </w:rPr>
              <w:t xml:space="preserve">договора </w:t>
            </w:r>
            <w:r>
              <w:rPr>
                <w:sz w:val="20"/>
                <w:szCs w:val="20"/>
              </w:rPr>
              <w:t xml:space="preserve">добровольного страхования </w:t>
            </w:r>
            <w:r w:rsidR="00311F94">
              <w:rPr>
                <w:sz w:val="20"/>
                <w:szCs w:val="20"/>
              </w:rPr>
              <w:t xml:space="preserve">в течение </w:t>
            </w:r>
            <w:r w:rsidR="009641DA">
              <w:rPr>
                <w:sz w:val="20"/>
                <w:szCs w:val="20"/>
              </w:rPr>
              <w:t>30</w:t>
            </w:r>
            <w:r w:rsidR="00311F94">
              <w:rPr>
                <w:sz w:val="20"/>
                <w:szCs w:val="20"/>
              </w:rPr>
              <w:t xml:space="preserve"> календарных дней </w:t>
            </w:r>
            <w:r w:rsidR="008000E0">
              <w:rPr>
                <w:sz w:val="20"/>
                <w:szCs w:val="20"/>
              </w:rPr>
              <w:t>со дня его заключения</w:t>
            </w:r>
          </w:p>
        </w:tc>
        <w:tc>
          <w:tcPr>
            <w:tcW w:w="5081" w:type="dxa"/>
            <w:gridSpan w:val="2"/>
            <w:vAlign w:val="center"/>
          </w:tcPr>
          <w:p w:rsidR="00C0729E" w:rsidRPr="00071DE5" w:rsidRDefault="00ED448E" w:rsidP="008000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 страховой премии</w:t>
            </w:r>
          </w:p>
        </w:tc>
      </w:tr>
      <w:tr w:rsidR="001D295D" w:rsidRPr="00071DE5" w:rsidTr="001D295D">
        <w:tc>
          <w:tcPr>
            <w:tcW w:w="5113" w:type="dxa"/>
          </w:tcPr>
          <w:p w:rsidR="001D295D" w:rsidRPr="00071DE5" w:rsidRDefault="001D295D" w:rsidP="00C22782">
            <w:pPr>
              <w:rPr>
                <w:sz w:val="20"/>
                <w:szCs w:val="20"/>
              </w:rPr>
            </w:pPr>
            <w:r w:rsidRPr="00C22782">
              <w:rPr>
                <w:sz w:val="20"/>
                <w:szCs w:val="20"/>
              </w:rPr>
              <w:t xml:space="preserve">Отказ от договора добровольного страхования в </w:t>
            </w:r>
            <w:r>
              <w:rPr>
                <w:sz w:val="20"/>
                <w:szCs w:val="20"/>
              </w:rPr>
              <w:t>случае ненадлежащего информирования об условиях страхования</w:t>
            </w:r>
          </w:p>
        </w:tc>
        <w:tc>
          <w:tcPr>
            <w:tcW w:w="5081" w:type="dxa"/>
            <w:gridSpan w:val="2"/>
            <w:vMerge w:val="restart"/>
            <w:vAlign w:val="center"/>
          </w:tcPr>
          <w:p w:rsidR="001D295D" w:rsidRPr="00071DE5" w:rsidRDefault="001D295D" w:rsidP="001D295D">
            <w:pPr>
              <w:jc w:val="center"/>
              <w:rPr>
                <w:sz w:val="20"/>
                <w:szCs w:val="20"/>
              </w:rPr>
            </w:pPr>
            <w:r w:rsidRPr="001D295D">
              <w:rPr>
                <w:sz w:val="20"/>
                <w:szCs w:val="20"/>
              </w:rPr>
              <w:t>100% страховой премии</w:t>
            </w:r>
            <w:r>
              <w:rPr>
                <w:sz w:val="20"/>
                <w:szCs w:val="20"/>
              </w:rPr>
              <w:t xml:space="preserve"> за вычетом части страховой премии, исчисляемой пропорционально времени, в течение которого действовало страхование</w:t>
            </w:r>
          </w:p>
        </w:tc>
      </w:tr>
      <w:tr w:rsidR="001D295D" w:rsidRPr="00071DE5" w:rsidTr="00071DE5">
        <w:tc>
          <w:tcPr>
            <w:tcW w:w="5113" w:type="dxa"/>
          </w:tcPr>
          <w:p w:rsidR="001D295D" w:rsidRPr="00071DE5" w:rsidRDefault="001D295D" w:rsidP="00C73F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Полное досрочное погашения кредита (займа)</w:t>
            </w:r>
          </w:p>
        </w:tc>
        <w:tc>
          <w:tcPr>
            <w:tcW w:w="5081" w:type="dxa"/>
            <w:gridSpan w:val="2"/>
            <w:vMerge/>
          </w:tcPr>
          <w:p w:rsidR="001D295D" w:rsidRPr="00071DE5" w:rsidRDefault="001D295D" w:rsidP="00C73F55">
            <w:pPr>
              <w:rPr>
                <w:sz w:val="20"/>
                <w:szCs w:val="20"/>
              </w:rPr>
            </w:pPr>
          </w:p>
        </w:tc>
      </w:tr>
      <w:tr w:rsidR="00424D91" w:rsidRPr="00613D1F" w:rsidTr="00D265F6">
        <w:tc>
          <w:tcPr>
            <w:tcW w:w="10194" w:type="dxa"/>
            <w:gridSpan w:val="3"/>
            <w:tcBorders>
              <w:bottom w:val="single" w:sz="4" w:space="0" w:color="auto"/>
            </w:tcBorders>
          </w:tcPr>
          <w:p w:rsidR="00424D91" w:rsidRPr="00613D1F" w:rsidRDefault="001A1E09" w:rsidP="00424D91">
            <w:pPr>
              <w:jc w:val="center"/>
              <w:rPr>
                <w:b/>
                <w:sz w:val="20"/>
                <w:szCs w:val="20"/>
              </w:rPr>
            </w:pPr>
            <w:r w:rsidRPr="00613D1F">
              <w:rPr>
                <w:b/>
                <w:sz w:val="20"/>
                <w:szCs w:val="20"/>
              </w:rPr>
              <w:t>В иных случаях страховая премия возврату не подлежит</w:t>
            </w:r>
          </w:p>
        </w:tc>
      </w:tr>
      <w:tr w:rsidR="00E911AE" w:rsidRPr="00071DE5" w:rsidTr="00D265F6">
        <w:tc>
          <w:tcPr>
            <w:tcW w:w="10194" w:type="dxa"/>
            <w:gridSpan w:val="3"/>
            <w:tcBorders>
              <w:bottom w:val="single" w:sz="4" w:space="0" w:color="auto"/>
            </w:tcBorders>
          </w:tcPr>
          <w:p w:rsidR="00E911AE" w:rsidRDefault="00E911AE" w:rsidP="00C73F55">
            <w:pPr>
              <w:rPr>
                <w:sz w:val="20"/>
                <w:szCs w:val="20"/>
              </w:rPr>
            </w:pPr>
          </w:p>
          <w:p w:rsidR="00E911AE" w:rsidRDefault="00E911AE" w:rsidP="00E91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Отказ от страхования возможен как в отношении одного, так и в отношении всех страховых рисков.</w:t>
            </w:r>
          </w:p>
          <w:p w:rsidR="00E911AE" w:rsidRDefault="00E911AE" w:rsidP="00E911AE">
            <w:pPr>
              <w:rPr>
                <w:sz w:val="20"/>
                <w:szCs w:val="20"/>
              </w:rPr>
            </w:pPr>
          </w:p>
          <w:p w:rsidR="00E911AE" w:rsidRDefault="00E911AE" w:rsidP="00E911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Возврат страховой премии осуществляется в течение 7 рабочих дней </w:t>
            </w:r>
            <w:r w:rsidR="00972A2E">
              <w:rPr>
                <w:sz w:val="20"/>
                <w:szCs w:val="20"/>
              </w:rPr>
              <w:t>со дня получения соответствующего заявления</w:t>
            </w:r>
          </w:p>
          <w:p w:rsidR="003E1AB0" w:rsidRPr="00071DE5" w:rsidRDefault="003E1AB0" w:rsidP="00E911AE">
            <w:pPr>
              <w:rPr>
                <w:sz w:val="20"/>
                <w:szCs w:val="20"/>
              </w:rPr>
            </w:pPr>
          </w:p>
        </w:tc>
      </w:tr>
      <w:tr w:rsidR="00C0729E" w:rsidRPr="00071DE5" w:rsidTr="00D265F6">
        <w:trPr>
          <w:trHeight w:val="92"/>
        </w:trPr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29E" w:rsidRPr="00071DE5" w:rsidRDefault="00C0729E" w:rsidP="00C73F55">
            <w:pPr>
              <w:rPr>
                <w:sz w:val="20"/>
                <w:szCs w:val="20"/>
              </w:rPr>
            </w:pPr>
          </w:p>
        </w:tc>
        <w:tc>
          <w:tcPr>
            <w:tcW w:w="5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29E" w:rsidRPr="00071DE5" w:rsidRDefault="00C0729E" w:rsidP="00C73F55">
            <w:pPr>
              <w:rPr>
                <w:sz w:val="20"/>
                <w:szCs w:val="20"/>
              </w:rPr>
            </w:pPr>
          </w:p>
        </w:tc>
      </w:tr>
      <w:tr w:rsidR="008228E8" w:rsidRPr="00506BC8" w:rsidTr="00350FDE">
        <w:trPr>
          <w:trHeight w:val="331"/>
        </w:trPr>
        <w:tc>
          <w:tcPr>
            <w:tcW w:w="1019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8E8" w:rsidRPr="00506BC8" w:rsidRDefault="008228E8" w:rsidP="001F5394">
            <w:pPr>
              <w:jc w:val="center"/>
              <w:rPr>
                <w:b/>
                <w:sz w:val="20"/>
                <w:szCs w:val="20"/>
              </w:rPr>
            </w:pPr>
            <w:r w:rsidRPr="00506BC8">
              <w:rPr>
                <w:b/>
                <w:sz w:val="20"/>
                <w:szCs w:val="20"/>
              </w:rPr>
              <w:t xml:space="preserve">Раздел </w:t>
            </w:r>
            <w:r w:rsidRPr="00506BC8">
              <w:rPr>
                <w:b/>
                <w:sz w:val="20"/>
                <w:szCs w:val="20"/>
                <w:lang w:val="en-US"/>
              </w:rPr>
              <w:t>V</w:t>
            </w:r>
            <w:r w:rsidRPr="00506BC8">
              <w:rPr>
                <w:b/>
                <w:sz w:val="20"/>
                <w:szCs w:val="20"/>
              </w:rPr>
              <w:t xml:space="preserve">. КАК </w:t>
            </w:r>
            <w:r>
              <w:rPr>
                <w:b/>
                <w:sz w:val="20"/>
                <w:szCs w:val="20"/>
              </w:rPr>
              <w:t xml:space="preserve">ПОВЛИЯЕТ </w:t>
            </w:r>
            <w:r w:rsidR="001F5394">
              <w:rPr>
                <w:b/>
                <w:sz w:val="20"/>
                <w:szCs w:val="20"/>
              </w:rPr>
              <w:t>ОТКАЗ</w:t>
            </w:r>
            <w:r>
              <w:rPr>
                <w:b/>
                <w:sz w:val="20"/>
                <w:szCs w:val="20"/>
              </w:rPr>
              <w:t xml:space="preserve"> ОТ СТРАХОВАНИЯ НА КРЕДИТ (</w:t>
            </w:r>
            <w:r w:rsidR="001F5394">
              <w:rPr>
                <w:b/>
                <w:sz w:val="20"/>
                <w:szCs w:val="20"/>
              </w:rPr>
              <w:t>З</w:t>
            </w:r>
            <w:r>
              <w:rPr>
                <w:b/>
                <w:sz w:val="20"/>
                <w:szCs w:val="20"/>
              </w:rPr>
              <w:t>АЕМ)</w:t>
            </w:r>
            <w:r w:rsidRPr="00506BC8">
              <w:rPr>
                <w:b/>
                <w:sz w:val="20"/>
                <w:szCs w:val="20"/>
              </w:rPr>
              <w:t>?</w:t>
            </w:r>
          </w:p>
        </w:tc>
      </w:tr>
      <w:tr w:rsidR="008E20EB" w:rsidRPr="00071DE5" w:rsidTr="00350FDE">
        <w:tc>
          <w:tcPr>
            <w:tcW w:w="10194" w:type="dxa"/>
            <w:gridSpan w:val="3"/>
            <w:tcBorders>
              <w:bottom w:val="single" w:sz="4" w:space="0" w:color="auto"/>
            </w:tcBorders>
          </w:tcPr>
          <w:p w:rsidR="008E20EB" w:rsidRDefault="008E20EB" w:rsidP="00C73F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отказе от договора страхования по истечении 30 </w:t>
            </w:r>
            <w:r w:rsidR="001F5394">
              <w:rPr>
                <w:sz w:val="20"/>
                <w:szCs w:val="20"/>
              </w:rPr>
              <w:t xml:space="preserve">календарных дней </w:t>
            </w:r>
          </w:p>
          <w:p w:rsidR="001F5394" w:rsidRDefault="001F5394" w:rsidP="00C73F55">
            <w:pPr>
              <w:rPr>
                <w:sz w:val="20"/>
                <w:szCs w:val="20"/>
              </w:rPr>
            </w:pPr>
          </w:p>
          <w:p w:rsidR="001F5394" w:rsidRDefault="001F5394" w:rsidP="00C73F55">
            <w:pPr>
              <w:rPr>
                <w:sz w:val="20"/>
                <w:szCs w:val="20"/>
              </w:rPr>
            </w:pPr>
          </w:p>
          <w:p w:rsidR="001F5394" w:rsidRPr="00071DE5" w:rsidRDefault="001F5394" w:rsidP="00C73F55">
            <w:pPr>
              <w:rPr>
                <w:sz w:val="20"/>
                <w:szCs w:val="20"/>
              </w:rPr>
            </w:pPr>
          </w:p>
        </w:tc>
      </w:tr>
      <w:tr w:rsidR="00C0729E" w:rsidRPr="00071DE5" w:rsidTr="00350FDE"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29E" w:rsidRPr="00071DE5" w:rsidRDefault="00C0729E" w:rsidP="00C73F55">
            <w:pPr>
              <w:rPr>
                <w:sz w:val="20"/>
                <w:szCs w:val="20"/>
              </w:rPr>
            </w:pPr>
          </w:p>
        </w:tc>
        <w:tc>
          <w:tcPr>
            <w:tcW w:w="5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29E" w:rsidRPr="00071DE5" w:rsidRDefault="00C0729E" w:rsidP="00C73F55">
            <w:pPr>
              <w:rPr>
                <w:sz w:val="20"/>
                <w:szCs w:val="20"/>
              </w:rPr>
            </w:pPr>
          </w:p>
        </w:tc>
      </w:tr>
      <w:tr w:rsidR="00D63B12" w:rsidRPr="00506BC8" w:rsidTr="00350FDE">
        <w:trPr>
          <w:trHeight w:val="331"/>
        </w:trPr>
        <w:tc>
          <w:tcPr>
            <w:tcW w:w="10194" w:type="dxa"/>
            <w:gridSpan w:val="3"/>
            <w:tcBorders>
              <w:top w:val="single" w:sz="4" w:space="0" w:color="auto"/>
            </w:tcBorders>
            <w:vAlign w:val="center"/>
          </w:tcPr>
          <w:p w:rsidR="00D63B12" w:rsidRPr="00506BC8" w:rsidRDefault="00D63B12" w:rsidP="00D63B12">
            <w:pPr>
              <w:jc w:val="center"/>
              <w:rPr>
                <w:b/>
                <w:sz w:val="20"/>
                <w:szCs w:val="20"/>
              </w:rPr>
            </w:pPr>
            <w:r w:rsidRPr="00506BC8">
              <w:rPr>
                <w:b/>
                <w:sz w:val="20"/>
                <w:szCs w:val="20"/>
              </w:rPr>
              <w:lastRenderedPageBreak/>
              <w:t xml:space="preserve">Раздел </w:t>
            </w:r>
            <w:r w:rsidRPr="00506BC8">
              <w:rPr>
                <w:b/>
                <w:sz w:val="20"/>
                <w:szCs w:val="20"/>
                <w:lang w:val="en-US"/>
              </w:rPr>
              <w:t>V</w:t>
            </w:r>
            <w:r>
              <w:rPr>
                <w:b/>
                <w:sz w:val="20"/>
                <w:szCs w:val="20"/>
                <w:lang w:val="en-US"/>
              </w:rPr>
              <w:t>I</w:t>
            </w:r>
            <w:r w:rsidRPr="00506BC8">
              <w:rPr>
                <w:b/>
                <w:sz w:val="20"/>
                <w:szCs w:val="20"/>
              </w:rPr>
              <w:t>. К</w:t>
            </w:r>
            <w:r>
              <w:rPr>
                <w:b/>
                <w:sz w:val="20"/>
                <w:szCs w:val="20"/>
              </w:rPr>
              <w:t>УДА ОБРАЩАТЬСЯ</w:t>
            </w:r>
            <w:r w:rsidRPr="00506BC8">
              <w:rPr>
                <w:b/>
                <w:sz w:val="20"/>
                <w:szCs w:val="20"/>
              </w:rPr>
              <w:t>?</w:t>
            </w:r>
          </w:p>
        </w:tc>
      </w:tr>
      <w:tr w:rsidR="00F25B2C" w:rsidRPr="00071DE5" w:rsidTr="00AA5883">
        <w:tc>
          <w:tcPr>
            <w:tcW w:w="10194" w:type="dxa"/>
            <w:gridSpan w:val="3"/>
          </w:tcPr>
          <w:p w:rsidR="00F25B2C" w:rsidRPr="00071DE5" w:rsidRDefault="00F25B2C" w:rsidP="00F25B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Заявления о страховой выплате, об отказе от страхования</w:t>
            </w:r>
            <w:r w:rsidR="00947FEC">
              <w:rPr>
                <w:sz w:val="20"/>
                <w:szCs w:val="20"/>
              </w:rPr>
              <w:t>, о возврате страховой премии, иные сообщения могут быть направлены</w:t>
            </w:r>
          </w:p>
        </w:tc>
      </w:tr>
      <w:tr w:rsidR="00C0729E" w:rsidRPr="00071DE5" w:rsidTr="00AC5A9E">
        <w:tc>
          <w:tcPr>
            <w:tcW w:w="5113" w:type="dxa"/>
            <w:tcBorders>
              <w:bottom w:val="single" w:sz="4" w:space="0" w:color="auto"/>
            </w:tcBorders>
          </w:tcPr>
          <w:p w:rsidR="00C0729E" w:rsidRPr="00071DE5" w:rsidRDefault="00947FEC" w:rsidP="00947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Страховщику по адресу:</w:t>
            </w:r>
          </w:p>
        </w:tc>
        <w:tc>
          <w:tcPr>
            <w:tcW w:w="5081" w:type="dxa"/>
            <w:gridSpan w:val="2"/>
            <w:tcBorders>
              <w:bottom w:val="single" w:sz="4" w:space="0" w:color="auto"/>
            </w:tcBorders>
          </w:tcPr>
          <w:p w:rsidR="00C0729E" w:rsidRPr="00071DE5" w:rsidRDefault="00D8122A" w:rsidP="00C73F55">
            <w:pPr>
              <w:rPr>
                <w:sz w:val="20"/>
                <w:szCs w:val="20"/>
              </w:rPr>
            </w:pPr>
            <w:r w:rsidRPr="00D8122A">
              <w:rPr>
                <w:sz w:val="20"/>
                <w:szCs w:val="20"/>
              </w:rPr>
              <w:t>443041, Самарская область, г.о. Самара, вн.район Ленинский, г. Самара, ул.Ленинская, д.168, оф.2</w:t>
            </w:r>
          </w:p>
        </w:tc>
      </w:tr>
      <w:tr w:rsidR="00C0729E" w:rsidRPr="00071DE5" w:rsidTr="00AC5A9E">
        <w:tc>
          <w:tcPr>
            <w:tcW w:w="5113" w:type="dxa"/>
            <w:tcBorders>
              <w:bottom w:val="single" w:sz="4" w:space="0" w:color="auto"/>
            </w:tcBorders>
          </w:tcPr>
          <w:p w:rsidR="00C0729E" w:rsidRPr="00071DE5" w:rsidRDefault="00947FEC" w:rsidP="00947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Кредитору по адресу:</w:t>
            </w:r>
          </w:p>
        </w:tc>
        <w:tc>
          <w:tcPr>
            <w:tcW w:w="5081" w:type="dxa"/>
            <w:gridSpan w:val="2"/>
            <w:tcBorders>
              <w:bottom w:val="single" w:sz="4" w:space="0" w:color="auto"/>
            </w:tcBorders>
          </w:tcPr>
          <w:p w:rsidR="00C0729E" w:rsidRPr="00071DE5" w:rsidRDefault="00C0729E" w:rsidP="00C73F55">
            <w:pPr>
              <w:rPr>
                <w:sz w:val="20"/>
                <w:szCs w:val="20"/>
              </w:rPr>
            </w:pPr>
          </w:p>
        </w:tc>
      </w:tr>
      <w:tr w:rsidR="00C0729E" w:rsidRPr="00071DE5" w:rsidTr="00AC5A9E">
        <w:trPr>
          <w:trHeight w:val="49"/>
        </w:trPr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29E" w:rsidRPr="00071DE5" w:rsidRDefault="00C0729E" w:rsidP="00C73F55">
            <w:pPr>
              <w:rPr>
                <w:sz w:val="20"/>
                <w:szCs w:val="20"/>
              </w:rPr>
            </w:pPr>
          </w:p>
        </w:tc>
        <w:tc>
          <w:tcPr>
            <w:tcW w:w="5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729E" w:rsidRPr="00071DE5" w:rsidRDefault="00C0729E" w:rsidP="00C73F55">
            <w:pPr>
              <w:rPr>
                <w:sz w:val="20"/>
                <w:szCs w:val="20"/>
              </w:rPr>
            </w:pPr>
          </w:p>
        </w:tc>
      </w:tr>
      <w:tr w:rsidR="000A45AC" w:rsidRPr="00506BC8" w:rsidTr="00AC5A9E">
        <w:trPr>
          <w:trHeight w:val="331"/>
        </w:trPr>
        <w:tc>
          <w:tcPr>
            <w:tcW w:w="10194" w:type="dxa"/>
            <w:gridSpan w:val="3"/>
            <w:tcBorders>
              <w:top w:val="single" w:sz="4" w:space="0" w:color="auto"/>
            </w:tcBorders>
            <w:vAlign w:val="center"/>
          </w:tcPr>
          <w:p w:rsidR="000A45AC" w:rsidRPr="00506BC8" w:rsidRDefault="000A45AC" w:rsidP="000A45AC">
            <w:pPr>
              <w:jc w:val="center"/>
              <w:rPr>
                <w:b/>
                <w:sz w:val="20"/>
                <w:szCs w:val="20"/>
              </w:rPr>
            </w:pPr>
            <w:r w:rsidRPr="00506BC8">
              <w:rPr>
                <w:b/>
                <w:sz w:val="20"/>
                <w:szCs w:val="20"/>
              </w:rPr>
              <w:t xml:space="preserve">Раздел </w:t>
            </w:r>
            <w:r w:rsidRPr="00506BC8">
              <w:rPr>
                <w:b/>
                <w:sz w:val="20"/>
                <w:szCs w:val="20"/>
                <w:lang w:val="en-US"/>
              </w:rPr>
              <w:t>V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 w:rsidRPr="00506BC8">
              <w:rPr>
                <w:b/>
                <w:sz w:val="20"/>
                <w:szCs w:val="20"/>
              </w:rPr>
              <w:t>. К</w:t>
            </w:r>
            <w:r>
              <w:rPr>
                <w:b/>
                <w:sz w:val="20"/>
                <w:szCs w:val="20"/>
              </w:rPr>
              <w:t>АК УРЕГУЛИРОВАТЬ СПОР ДО СУДА</w:t>
            </w:r>
            <w:r w:rsidRPr="00506BC8">
              <w:rPr>
                <w:b/>
                <w:sz w:val="20"/>
                <w:szCs w:val="20"/>
              </w:rPr>
              <w:t>?</w:t>
            </w:r>
          </w:p>
        </w:tc>
      </w:tr>
      <w:tr w:rsidR="006C008A" w:rsidRPr="00071DE5" w:rsidTr="00E13DDC">
        <w:tc>
          <w:tcPr>
            <w:tcW w:w="10194" w:type="dxa"/>
            <w:gridSpan w:val="3"/>
          </w:tcPr>
          <w:p w:rsidR="006C008A" w:rsidRDefault="006C008A" w:rsidP="006C008A">
            <w:pPr>
              <w:pStyle w:val="a8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Направить страховщику заявление (претензию) в письменной форме.</w:t>
            </w:r>
          </w:p>
          <w:p w:rsidR="006C008A" w:rsidRDefault="006C008A" w:rsidP="006C008A">
            <w:pPr>
              <w:pStyle w:val="a8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Если страховщик не удовлетворил </w:t>
            </w:r>
            <w:r w:rsidRPr="006C008A">
              <w:rPr>
                <w:sz w:val="20"/>
                <w:szCs w:val="20"/>
              </w:rPr>
              <w:t>заявление (претензию)</w:t>
            </w:r>
            <w:r>
              <w:rPr>
                <w:sz w:val="20"/>
                <w:szCs w:val="20"/>
              </w:rPr>
              <w:t xml:space="preserve">, при этом размер требований не превышает 500 000,00 рублей, до обращения в суд необходимо обратиться к уполномоченному </w:t>
            </w:r>
            <w:r w:rsidR="00863877">
              <w:rPr>
                <w:sz w:val="20"/>
                <w:szCs w:val="20"/>
              </w:rPr>
              <w:t xml:space="preserve">по правам потребителей </w:t>
            </w:r>
            <w:r w:rsidR="007B57C3">
              <w:rPr>
                <w:sz w:val="20"/>
                <w:szCs w:val="20"/>
              </w:rPr>
              <w:t>финансовых услуг:</w:t>
            </w:r>
          </w:p>
          <w:p w:rsidR="007B57C3" w:rsidRDefault="007B57C3" w:rsidP="007B57C3">
            <w:pPr>
              <w:pStyle w:val="a8"/>
              <w:rPr>
                <w:sz w:val="20"/>
                <w:szCs w:val="20"/>
              </w:rPr>
            </w:pPr>
          </w:p>
          <w:p w:rsidR="007B57C3" w:rsidRPr="007B57C3" w:rsidRDefault="007B57C3" w:rsidP="007B57C3">
            <w:pPr>
              <w:pStyle w:val="a8"/>
              <w:rPr>
                <w:sz w:val="20"/>
                <w:szCs w:val="20"/>
              </w:rPr>
            </w:pPr>
            <w:r w:rsidRPr="007B57C3">
              <w:rPr>
                <w:b/>
                <w:sz w:val="20"/>
                <w:szCs w:val="20"/>
              </w:rPr>
              <w:t>сайт</w:t>
            </w:r>
            <w:r>
              <w:rPr>
                <w:sz w:val="20"/>
                <w:szCs w:val="20"/>
              </w:rPr>
              <w:t xml:space="preserve">: </w:t>
            </w:r>
            <w:hyperlink r:id="rId9" w:history="1">
              <w:r w:rsidRPr="00EA6BC4">
                <w:rPr>
                  <w:rStyle w:val="a9"/>
                  <w:sz w:val="20"/>
                  <w:szCs w:val="20"/>
                  <w:lang w:val="en-US"/>
                </w:rPr>
                <w:t>www</w:t>
              </w:r>
              <w:r w:rsidRPr="007B57C3">
                <w:rPr>
                  <w:rStyle w:val="a9"/>
                  <w:sz w:val="20"/>
                  <w:szCs w:val="20"/>
                </w:rPr>
                <w:t>.</w:t>
              </w:r>
              <w:r w:rsidRPr="00EA6BC4">
                <w:rPr>
                  <w:rStyle w:val="a9"/>
                  <w:sz w:val="20"/>
                  <w:szCs w:val="20"/>
                  <w:lang w:val="en-US"/>
                </w:rPr>
                <w:t>finombudsman</w:t>
              </w:r>
              <w:r w:rsidRPr="007B57C3">
                <w:rPr>
                  <w:rStyle w:val="a9"/>
                  <w:sz w:val="20"/>
                  <w:szCs w:val="20"/>
                </w:rPr>
                <w:t>.</w:t>
              </w:r>
              <w:r w:rsidRPr="00EA6BC4">
                <w:rPr>
                  <w:rStyle w:val="a9"/>
                  <w:sz w:val="20"/>
                  <w:szCs w:val="20"/>
                  <w:lang w:val="en-US"/>
                </w:rPr>
                <w:t>ru</w:t>
              </w:r>
            </w:hyperlink>
          </w:p>
          <w:p w:rsidR="007B57C3" w:rsidRDefault="007B57C3" w:rsidP="007B57C3">
            <w:pPr>
              <w:pStyle w:val="a8"/>
              <w:rPr>
                <w:sz w:val="20"/>
                <w:szCs w:val="20"/>
              </w:rPr>
            </w:pPr>
            <w:r w:rsidRPr="007B57C3">
              <w:rPr>
                <w:b/>
                <w:sz w:val="20"/>
                <w:szCs w:val="20"/>
              </w:rPr>
              <w:t>адрес</w:t>
            </w:r>
            <w:r w:rsidRPr="007B57C3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119017, г. Москва, Старомонетный пер, дом 3.</w:t>
            </w:r>
          </w:p>
          <w:p w:rsidR="00050C4A" w:rsidRDefault="00050C4A" w:rsidP="007B57C3">
            <w:pPr>
              <w:pStyle w:val="a8"/>
              <w:rPr>
                <w:sz w:val="20"/>
                <w:szCs w:val="20"/>
              </w:rPr>
            </w:pPr>
          </w:p>
          <w:p w:rsidR="00050C4A" w:rsidRPr="00050C4A" w:rsidRDefault="00050C4A" w:rsidP="00050C4A">
            <w:pPr>
              <w:rPr>
                <w:sz w:val="20"/>
                <w:szCs w:val="20"/>
              </w:rPr>
            </w:pPr>
            <w:r w:rsidRPr="00050C4A">
              <w:rPr>
                <w:sz w:val="20"/>
                <w:szCs w:val="20"/>
              </w:rPr>
              <w:t>Рассмотрение уполномоченн</w:t>
            </w:r>
            <w:r>
              <w:rPr>
                <w:sz w:val="20"/>
                <w:szCs w:val="20"/>
              </w:rPr>
              <w:t>ы</w:t>
            </w:r>
            <w:r w:rsidRPr="00050C4A">
              <w:rPr>
                <w:sz w:val="20"/>
                <w:szCs w:val="20"/>
              </w:rPr>
              <w:t>м по правам потребителей финансовых услуг</w:t>
            </w:r>
            <w:r>
              <w:rPr>
                <w:sz w:val="20"/>
                <w:szCs w:val="20"/>
              </w:rPr>
              <w:t xml:space="preserve"> обращения </w:t>
            </w:r>
            <w:r w:rsidRPr="00050C4A">
              <w:rPr>
                <w:sz w:val="20"/>
                <w:szCs w:val="20"/>
              </w:rPr>
              <w:t>потребител</w:t>
            </w:r>
            <w:r>
              <w:rPr>
                <w:sz w:val="20"/>
                <w:szCs w:val="20"/>
              </w:rPr>
              <w:t>я</w:t>
            </w:r>
            <w:r w:rsidRPr="00050C4A">
              <w:rPr>
                <w:sz w:val="20"/>
                <w:szCs w:val="20"/>
              </w:rPr>
              <w:t xml:space="preserve"> финансовых услуг</w:t>
            </w:r>
            <w:r>
              <w:rPr>
                <w:sz w:val="20"/>
                <w:szCs w:val="20"/>
              </w:rPr>
              <w:t xml:space="preserve"> осуществляются бесплатно.</w:t>
            </w:r>
          </w:p>
        </w:tc>
      </w:tr>
    </w:tbl>
    <w:p w:rsidR="001A1FA4" w:rsidRPr="00C376D8" w:rsidRDefault="001A1FA4" w:rsidP="00C73F55"/>
    <w:sectPr w:rsidR="001A1FA4" w:rsidRPr="00C376D8" w:rsidSect="00A43A18">
      <w:pgSz w:w="11906" w:h="16838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6AC" w:rsidRDefault="00A866AC" w:rsidP="00C73F55">
      <w:r>
        <w:separator/>
      </w:r>
    </w:p>
  </w:endnote>
  <w:endnote w:type="continuationSeparator" w:id="0">
    <w:p w:rsidR="00A866AC" w:rsidRDefault="00A866AC" w:rsidP="00C73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6AC" w:rsidRDefault="00A866AC" w:rsidP="00C73F55">
      <w:r>
        <w:separator/>
      </w:r>
    </w:p>
  </w:footnote>
  <w:footnote w:type="continuationSeparator" w:id="0">
    <w:p w:rsidR="00A866AC" w:rsidRDefault="00A866AC" w:rsidP="00C73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56D23E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D9D09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42C6F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6666B1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CD7815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EF0F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67B29E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1A1340B"/>
    <w:multiLevelType w:val="hybridMultilevel"/>
    <w:tmpl w:val="9724D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3B649F"/>
    <w:multiLevelType w:val="hybridMultilevel"/>
    <w:tmpl w:val="4D94B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F55"/>
    <w:rsid w:val="00005890"/>
    <w:rsid w:val="000321CC"/>
    <w:rsid w:val="00050C4A"/>
    <w:rsid w:val="0005757F"/>
    <w:rsid w:val="00071DE5"/>
    <w:rsid w:val="000A45AC"/>
    <w:rsid w:val="0013250A"/>
    <w:rsid w:val="00153F6C"/>
    <w:rsid w:val="00174D36"/>
    <w:rsid w:val="001A1E09"/>
    <w:rsid w:val="001A1FA4"/>
    <w:rsid w:val="001D295D"/>
    <w:rsid w:val="001D2BAD"/>
    <w:rsid w:val="001D3C37"/>
    <w:rsid w:val="001E486B"/>
    <w:rsid w:val="001F5394"/>
    <w:rsid w:val="00311F94"/>
    <w:rsid w:val="00350FDE"/>
    <w:rsid w:val="003C41F3"/>
    <w:rsid w:val="003E1AB0"/>
    <w:rsid w:val="003E5CAF"/>
    <w:rsid w:val="00424D91"/>
    <w:rsid w:val="004D7888"/>
    <w:rsid w:val="00506BC8"/>
    <w:rsid w:val="0055279C"/>
    <w:rsid w:val="00613D1F"/>
    <w:rsid w:val="00663A1A"/>
    <w:rsid w:val="006C008A"/>
    <w:rsid w:val="00705564"/>
    <w:rsid w:val="00713E44"/>
    <w:rsid w:val="007B57C3"/>
    <w:rsid w:val="007D2BDE"/>
    <w:rsid w:val="008000E0"/>
    <w:rsid w:val="008228E8"/>
    <w:rsid w:val="008505DD"/>
    <w:rsid w:val="00863877"/>
    <w:rsid w:val="00884B4F"/>
    <w:rsid w:val="008B713A"/>
    <w:rsid w:val="008D5E16"/>
    <w:rsid w:val="008D6CFC"/>
    <w:rsid w:val="008E20EB"/>
    <w:rsid w:val="00924D57"/>
    <w:rsid w:val="00926670"/>
    <w:rsid w:val="00946592"/>
    <w:rsid w:val="00947FEC"/>
    <w:rsid w:val="00962524"/>
    <w:rsid w:val="009641DA"/>
    <w:rsid w:val="00972A2E"/>
    <w:rsid w:val="00981617"/>
    <w:rsid w:val="009C275C"/>
    <w:rsid w:val="00A16801"/>
    <w:rsid w:val="00A17B19"/>
    <w:rsid w:val="00A43A18"/>
    <w:rsid w:val="00A64865"/>
    <w:rsid w:val="00A866AC"/>
    <w:rsid w:val="00A92C50"/>
    <w:rsid w:val="00AC5A9E"/>
    <w:rsid w:val="00B20300"/>
    <w:rsid w:val="00B50B68"/>
    <w:rsid w:val="00B737D3"/>
    <w:rsid w:val="00BA3CC4"/>
    <w:rsid w:val="00BC0B3C"/>
    <w:rsid w:val="00C0729E"/>
    <w:rsid w:val="00C22782"/>
    <w:rsid w:val="00C36BA5"/>
    <w:rsid w:val="00C376D8"/>
    <w:rsid w:val="00C73F55"/>
    <w:rsid w:val="00CB5704"/>
    <w:rsid w:val="00D265F6"/>
    <w:rsid w:val="00D3358C"/>
    <w:rsid w:val="00D3781B"/>
    <w:rsid w:val="00D63B12"/>
    <w:rsid w:val="00D8122A"/>
    <w:rsid w:val="00DD0688"/>
    <w:rsid w:val="00E12B03"/>
    <w:rsid w:val="00E911AE"/>
    <w:rsid w:val="00EC4239"/>
    <w:rsid w:val="00ED448E"/>
    <w:rsid w:val="00F25B2C"/>
    <w:rsid w:val="00FC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01AB4A7-46A4-43A8-A4A2-19F09854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F55"/>
    <w:rPr>
      <w:rFonts w:ascii="Franklin Gothic Medium" w:hAnsi="Franklin Gothic Medium"/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153F6C"/>
    <w:pPr>
      <w:keepNext/>
      <w:spacing w:before="240" w:after="60"/>
      <w:jc w:val="center"/>
      <w:outlineLvl w:val="0"/>
    </w:pPr>
    <w:rPr>
      <w:rFonts w:cs="Tahoma"/>
      <w:b/>
      <w:bCs/>
      <w:color w:val="336699"/>
      <w:kern w:val="32"/>
      <w:sz w:val="32"/>
      <w:szCs w:val="32"/>
    </w:rPr>
  </w:style>
  <w:style w:type="paragraph" w:styleId="2">
    <w:name w:val="heading 2"/>
    <w:basedOn w:val="a"/>
    <w:next w:val="a"/>
    <w:autoRedefine/>
    <w:qFormat/>
    <w:rsid w:val="00153F6C"/>
    <w:pPr>
      <w:keepNext/>
      <w:spacing w:before="240" w:after="60"/>
      <w:jc w:val="center"/>
      <w:outlineLvl w:val="1"/>
    </w:pPr>
    <w:rPr>
      <w:rFonts w:cs="Arial"/>
      <w:b/>
      <w:bCs/>
      <w:i/>
      <w:iCs/>
      <w:color w:val="336699"/>
      <w:sz w:val="28"/>
      <w:szCs w:val="28"/>
    </w:rPr>
  </w:style>
  <w:style w:type="paragraph" w:styleId="3">
    <w:name w:val="heading 3"/>
    <w:basedOn w:val="a"/>
    <w:next w:val="a"/>
    <w:autoRedefine/>
    <w:qFormat/>
    <w:rsid w:val="00153F6C"/>
    <w:pPr>
      <w:keepNext/>
      <w:spacing w:before="240" w:after="60"/>
      <w:jc w:val="center"/>
      <w:outlineLvl w:val="2"/>
    </w:pPr>
    <w:rPr>
      <w:rFonts w:cs="Arial"/>
      <w:b/>
      <w:bCs/>
      <w:color w:val="336699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1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153F6C"/>
    <w:pPr>
      <w:spacing w:before="240" w:after="60"/>
      <w:jc w:val="center"/>
      <w:outlineLvl w:val="0"/>
    </w:pPr>
    <w:rPr>
      <w:rFonts w:cs="Arial"/>
      <w:b/>
      <w:bCs/>
      <w:color w:val="336699"/>
      <w:kern w:val="28"/>
      <w:sz w:val="32"/>
      <w:szCs w:val="32"/>
    </w:rPr>
  </w:style>
  <w:style w:type="paragraph" w:styleId="a5">
    <w:name w:val="header"/>
    <w:basedOn w:val="a"/>
    <w:rsid w:val="00FC07C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C07C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C07C3"/>
  </w:style>
  <w:style w:type="paragraph" w:styleId="a8">
    <w:name w:val="List Paragraph"/>
    <w:basedOn w:val="a"/>
    <w:uiPriority w:val="34"/>
    <w:qFormat/>
    <w:rsid w:val="00962524"/>
    <w:pPr>
      <w:ind w:left="720"/>
      <w:contextualSpacing/>
    </w:pPr>
  </w:style>
  <w:style w:type="character" w:styleId="a9">
    <w:name w:val="Hyperlink"/>
    <w:basedOn w:val="a0"/>
    <w:unhideWhenUsed/>
    <w:rsid w:val="007B57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inombudsman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udin\AppData\Roaming\Microsoft\&#1064;&#1072;&#1073;&#1083;&#1086;&#1085;&#1099;\&#1057;&#1090;&#1072;&#1085;&#1076;&#1072;&#1088;&#1090;&#1072;&#1085;&#1103;%20&#1086;&#1073;&#1083;&#1086;&#1078;&#1082;&#1072;%20&#1076;&#1086;&#1082;&#1091;&#1084;&#1077;&#1085;&#1090;&#1072;_2020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Стандартаня обложка документа_2020</Template>
  <TotalTime>0</TotalTime>
  <Pages>3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SK 'Samara-ASKO'</Company>
  <LinksUpToDate>false</LinksUpToDate>
  <CharactersWithSpaces>7927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А. Дудин</dc:creator>
  <cp:lastModifiedBy>Ульяна В. Шарова</cp:lastModifiedBy>
  <cp:revision>2</cp:revision>
  <dcterms:created xsi:type="dcterms:W3CDTF">2026-10-12T11:35:00Z</dcterms:created>
  <dcterms:modified xsi:type="dcterms:W3CDTF">2026-10-12T11:35:00Z</dcterms:modified>
</cp:coreProperties>
</file>